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18" w:rsidRPr="00F76636" w:rsidRDefault="00CD6418" w:rsidP="00CD64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CD6418" w:rsidRPr="00F76636" w:rsidRDefault="00CD6418" w:rsidP="00CD64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D6418" w:rsidRPr="00F76636" w:rsidRDefault="00CD6418" w:rsidP="00CD64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6418" w:rsidRPr="00F76636" w:rsidRDefault="00CD6418" w:rsidP="00CD64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CD6418" w:rsidRPr="00F76636" w:rsidRDefault="00CD6418" w:rsidP="00CD64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D6418" w:rsidRDefault="00CD6418" w:rsidP="00CD64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6418" w:rsidRDefault="00CD6418" w:rsidP="00CD64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D30AF8" w:rsidRPr="00D30AF8" w:rsidRDefault="00D30AF8" w:rsidP="00D30A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6F43" w:rsidRPr="00D30AF8" w:rsidRDefault="00656F43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50FB" w:rsidRPr="00087EC1" w:rsidRDefault="006350FB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6350FB" w:rsidRPr="00850C29" w:rsidRDefault="006350FB" w:rsidP="00850C29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850C29">
        <w:rPr>
          <w:sz w:val="24"/>
          <w:szCs w:val="24"/>
        </w:rPr>
        <w:t>иммунологические основы патологии в гастроэнтерологии.</w:t>
      </w:r>
    </w:p>
    <w:p w:rsidR="006350FB" w:rsidRPr="00087EC1" w:rsidRDefault="006350FB" w:rsidP="00850C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850C29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>.01.2.5.</w:t>
      </w:r>
    </w:p>
    <w:p w:rsidR="006350FB" w:rsidRPr="00087EC1" w:rsidRDefault="006350FB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6350FB" w:rsidRPr="00087EC1" w:rsidRDefault="006350FB" w:rsidP="00850C29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6350FB" w:rsidRPr="00087EC1" w:rsidRDefault="006350FB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6350FB" w:rsidRPr="00087EC1" w:rsidRDefault="006350FB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6350FB" w:rsidRPr="00707497" w:rsidRDefault="006350FB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707497">
        <w:rPr>
          <w:rFonts w:ascii="Times New Roman" w:hAnsi="Times New Roman" w:cs="Times New Roman"/>
          <w:sz w:val="24"/>
          <w:szCs w:val="24"/>
        </w:rPr>
        <w:t>иммунологические основы патологии в гастроэнтерологии.</w:t>
      </w:r>
    </w:p>
    <w:p w:rsidR="006350FB" w:rsidRPr="00850C29" w:rsidRDefault="006350FB" w:rsidP="00707497">
      <w:pPr>
        <w:spacing w:after="0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8.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850C29">
        <w:rPr>
          <w:rFonts w:ascii="Times New Roman" w:hAnsi="Times New Roman" w:cs="Times New Roman"/>
          <w:sz w:val="24"/>
          <w:szCs w:val="24"/>
        </w:rPr>
        <w:t xml:space="preserve">понятие об иммунитете и иммунной системе организма, стволовые клетки, их функции; перспективы применения, гуморальные факторы иммунитета, В-лимфоциты, типы иммуноглобулинов, клеточные факторы иммунитета,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субпопуляции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Т-лимфоцитов и их функции, цитокины и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интерлейкины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 их характеристика, перспективы применения, оценка иммунного статуса, иммунологические нарушения при заболеваниях органов пищеварения.</w:t>
      </w:r>
    </w:p>
    <w:p w:rsidR="006350FB" w:rsidRDefault="006350FB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 w:cs="Times New Roman"/>
          <w:sz w:val="24"/>
          <w:szCs w:val="24"/>
        </w:rPr>
        <w:t xml:space="preserve">ординаторов </w:t>
      </w:r>
      <w:r w:rsidRPr="00850C2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ммунологическим основам</w:t>
      </w:r>
      <w:r w:rsidRPr="00850C29">
        <w:rPr>
          <w:rFonts w:ascii="Times New Roman" w:hAnsi="Times New Roman" w:cs="Times New Roman"/>
          <w:sz w:val="24"/>
          <w:szCs w:val="24"/>
        </w:rPr>
        <w:t xml:space="preserve"> патологии в гастроэнтерологии.</w:t>
      </w:r>
    </w:p>
    <w:p w:rsidR="006350FB" w:rsidRPr="00087EC1" w:rsidRDefault="006350FB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6350FB" w:rsidRPr="00087EC1" w:rsidRDefault="006350FB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6350FB" w:rsidRDefault="006350FB" w:rsidP="00707497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6350FB" w:rsidRPr="00087EC1" w:rsidRDefault="006350FB" w:rsidP="00707497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6350FB" w:rsidRPr="00087EC1" w:rsidRDefault="006350FB" w:rsidP="007074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6350FB" w:rsidRPr="00087EC1" w:rsidRDefault="006350F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гастропатологией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50FB" w:rsidRPr="00087EC1" w:rsidRDefault="006350F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6350FB" w:rsidRDefault="006350F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850C29">
        <w:rPr>
          <w:rFonts w:ascii="Times New Roman" w:hAnsi="Times New Roman" w:cs="Times New Roman"/>
          <w:sz w:val="24"/>
          <w:szCs w:val="24"/>
        </w:rPr>
        <w:t>. Практические навыки: умение проводить оценку и</w:t>
      </w:r>
      <w:r>
        <w:rPr>
          <w:rFonts w:ascii="Times New Roman" w:hAnsi="Times New Roman" w:cs="Times New Roman"/>
          <w:sz w:val="24"/>
          <w:szCs w:val="24"/>
        </w:rPr>
        <w:t>ммунологическим основам</w:t>
      </w:r>
      <w:r w:rsidRPr="00850C29">
        <w:rPr>
          <w:rFonts w:ascii="Times New Roman" w:hAnsi="Times New Roman" w:cs="Times New Roman"/>
          <w:sz w:val="24"/>
          <w:szCs w:val="24"/>
        </w:rPr>
        <w:t xml:space="preserve"> патологии в гастроэнтерологии.</w:t>
      </w:r>
    </w:p>
    <w:p w:rsidR="006350FB" w:rsidRPr="00087EC1" w:rsidRDefault="006350F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6350FB" w:rsidRPr="00850C29" w:rsidRDefault="006350FB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иск (CD-ROM). - (Национальные </w:t>
      </w:r>
      <w:r w:rsidRPr="00850C29">
        <w:rPr>
          <w:rFonts w:ascii="Times New Roman" w:hAnsi="Times New Roman" w:cs="Times New Roman"/>
          <w:sz w:val="24"/>
          <w:szCs w:val="24"/>
        </w:rPr>
        <w:lastRenderedPageBreak/>
        <w:t xml:space="preserve">руководства). </w:t>
      </w:r>
    </w:p>
    <w:p w:rsidR="006350FB" w:rsidRPr="00850C29" w:rsidRDefault="006350FB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6350FB" w:rsidRPr="00850C29" w:rsidRDefault="006350FB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Клиническая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2009. - 413 с.</w:t>
      </w:r>
    </w:p>
    <w:p w:rsidR="006350FB" w:rsidRPr="00850C29" w:rsidRDefault="006350FB" w:rsidP="00850C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0C29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850C2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850C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0C29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850C29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6350FB" w:rsidRPr="00850C29" w:rsidRDefault="006350FB" w:rsidP="00850C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C29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C2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50C29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50C2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850C29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850C29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850C29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850C29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850C29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850C29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850C29">
        <w:rPr>
          <w:rFonts w:ascii="Times New Roman" w:hAnsi="Times New Roman" w:cs="Times New Roman"/>
          <w:sz w:val="24"/>
          <w:szCs w:val="24"/>
        </w:rPr>
        <w:t>)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ноября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2010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50C29">
        <w:rPr>
          <w:rFonts w:ascii="Times New Roman" w:hAnsi="Times New Roman" w:cs="Times New Roman"/>
          <w:sz w:val="24"/>
          <w:szCs w:val="24"/>
        </w:rPr>
        <w:t>326-ФЗ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апреля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>2010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50C2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50C2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50C29">
        <w:rPr>
          <w:rFonts w:ascii="Times New Roman" w:hAnsi="Times New Roman" w:cs="Times New Roman"/>
          <w:sz w:val="24"/>
          <w:szCs w:val="24"/>
        </w:rPr>
        <w:t>61-ФЗ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850C2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850C29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50C2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50C2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6350FB" w:rsidRPr="00850C29" w:rsidRDefault="006350FB" w:rsidP="00850C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C29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6350FB" w:rsidRPr="00850C29" w:rsidRDefault="006350FB" w:rsidP="00850C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50FB" w:rsidRPr="00087EC1" w:rsidRDefault="006350F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50FB" w:rsidRDefault="006350FB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6350F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D568A"/>
    <w:rsid w:val="000E7772"/>
    <w:rsid w:val="00166DDC"/>
    <w:rsid w:val="002234FE"/>
    <w:rsid w:val="002436B2"/>
    <w:rsid w:val="0025326F"/>
    <w:rsid w:val="003C5B66"/>
    <w:rsid w:val="004B6A36"/>
    <w:rsid w:val="00521790"/>
    <w:rsid w:val="00563BF9"/>
    <w:rsid w:val="00574E72"/>
    <w:rsid w:val="006350FB"/>
    <w:rsid w:val="00656F43"/>
    <w:rsid w:val="00707497"/>
    <w:rsid w:val="00774F79"/>
    <w:rsid w:val="00850C29"/>
    <w:rsid w:val="00B07DF3"/>
    <w:rsid w:val="00C2236B"/>
    <w:rsid w:val="00CD6418"/>
    <w:rsid w:val="00CF51AE"/>
    <w:rsid w:val="00D01CB8"/>
    <w:rsid w:val="00D30AF8"/>
    <w:rsid w:val="00E61F55"/>
    <w:rsid w:val="00F7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850C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820</Words>
  <Characters>4680</Characters>
  <Application>Microsoft Office Word</Application>
  <DocSecurity>0</DocSecurity>
  <Lines>39</Lines>
  <Paragraphs>10</Paragraphs>
  <ScaleCrop>false</ScaleCrop>
  <Company>Microsoft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2012-07-09T05:40:00Z</dcterms:created>
  <dcterms:modified xsi:type="dcterms:W3CDTF">2018-11-06T18:17:00Z</dcterms:modified>
</cp:coreProperties>
</file>